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 w:rsidP="003E4AC9">
      <w:pPr>
        <w:widowControl w:val="0"/>
        <w:autoSpaceDE w:val="0"/>
        <w:autoSpaceDN w:val="0"/>
        <w:adjustRightInd w:val="0"/>
      </w:pPr>
      <w:r>
        <w:rPr>
          <w:b/>
          <w:bCs/>
        </w:rPr>
        <w:t>PEROXIREDOXIN1 PROTECTS MACROPHAGES FROM IMPAIRED LIPOPHAGIC FLUX BY OXIDATIVE STRESS IN ATHEROSCLEROSIS</w:t>
      </w:r>
      <w:bookmarkStart w:id="0" w:name="_GoBack"/>
      <w:bookmarkEnd w:id="0"/>
      <w:r>
        <w:rPr>
          <w:b/>
          <w:bCs/>
        </w:rPr>
        <w:t xml:space="preserve">  </w:t>
      </w:r>
    </w:p>
    <w:p w:rsidR="00B921ED" w:rsidRDefault="00B921ED" w:rsidP="00D953A9">
      <w:pPr>
        <w:widowControl w:val="0"/>
        <w:autoSpaceDE w:val="0"/>
        <w:autoSpaceDN w:val="0"/>
        <w:adjustRightInd w:val="0"/>
      </w:pPr>
      <w:r w:rsidRPr="00D953A9">
        <w:rPr>
          <w:b/>
          <w:bCs/>
          <w:u w:val="single"/>
        </w:rPr>
        <w:t>G.T Oh</w:t>
      </w:r>
      <w:r>
        <w:t xml:space="preserve">, S.-J </w:t>
      </w:r>
      <w:proofErr w:type="spellStart"/>
      <w:r>
        <w:t>Jeong</w:t>
      </w:r>
      <w:proofErr w:type="spellEnd"/>
      <w:r>
        <w:t>, S Kim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Ewha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Womans</w:t>
      </w:r>
      <w:proofErr w:type="spellEnd"/>
      <w:r>
        <w:rPr>
          <w:color w:val="000000"/>
        </w:rPr>
        <w:t xml:space="preserve"> University, Seoul, South Korea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Oxidative stress activates autophagy and contributes to the </w:t>
      </w:r>
      <w:proofErr w:type="spellStart"/>
      <w:r>
        <w:t>atherogenesis</w:t>
      </w:r>
      <w:proofErr w:type="spellEnd"/>
      <w:r>
        <w:t xml:space="preserve"> via </w:t>
      </w:r>
      <w:proofErr w:type="spellStart"/>
      <w:r>
        <w:t>lipophagic</w:t>
      </w:r>
      <w:proofErr w:type="spellEnd"/>
      <w:r>
        <w:t xml:space="preserve"> flux, a form of lipid removal by autophagy. However, it has not been studied whether the endogenous anti-oxidant enzymes are involved in </w:t>
      </w:r>
      <w:proofErr w:type="spellStart"/>
      <w:r>
        <w:t>lipophagic</w:t>
      </w:r>
      <w:proofErr w:type="spellEnd"/>
      <w:r>
        <w:t xml:space="preserve"> flux. We demonstrated that anti-oxidant Peroxiredoxin1 (Prdx1) restored </w:t>
      </w:r>
      <w:proofErr w:type="spellStart"/>
      <w:r>
        <w:t>autophagic</w:t>
      </w:r>
      <w:proofErr w:type="spellEnd"/>
      <w:r>
        <w:t xml:space="preserve"> flux impaired by oxidative stress. Prdx1 was more highly-expressed than other anti-oxidant enzymes in macrophages in murine and human atherosclerotic plaque. Consistent with this observation, </w:t>
      </w:r>
      <w:proofErr w:type="spellStart"/>
      <w:r>
        <w:t>ApoE</w:t>
      </w:r>
      <w:proofErr w:type="spellEnd"/>
      <w:r>
        <w:t>-/- mice transplanted with bone marrow (BM) cells from Prdx1-/-</w:t>
      </w:r>
      <w:proofErr w:type="spellStart"/>
      <w:r>
        <w:t>ApoE</w:t>
      </w:r>
      <w:proofErr w:type="spellEnd"/>
      <w:r>
        <w:t xml:space="preserve">-/- mice had accelerated plaque formation upon high fat diet compared to </w:t>
      </w:r>
      <w:proofErr w:type="spellStart"/>
      <w:r>
        <w:t>ApoE</w:t>
      </w:r>
      <w:proofErr w:type="spellEnd"/>
      <w:r>
        <w:t xml:space="preserve">-/- BM transplanted recipients. We revealed that Prdx1-deficient macrophages had higher intracellular cholesterol mass and </w:t>
      </w:r>
      <w:proofErr w:type="gramStart"/>
      <w:r>
        <w:t>lower</w:t>
      </w:r>
      <w:proofErr w:type="gramEnd"/>
      <w:r>
        <w:t xml:space="preserve"> cholesterol efflux compared to wild-type controls. Prdx-1 deficiency also inhibits maintenance of </w:t>
      </w:r>
      <w:proofErr w:type="spellStart"/>
      <w:r>
        <w:t>lipophagic</w:t>
      </w:r>
      <w:proofErr w:type="spellEnd"/>
      <w:r>
        <w:t xml:space="preserve"> flux in macrophages. This perturbation in cholesterol homeostasis was due to impaired </w:t>
      </w:r>
      <w:proofErr w:type="spellStart"/>
      <w:r>
        <w:t>lipophagic</w:t>
      </w:r>
      <w:proofErr w:type="spellEnd"/>
      <w:r>
        <w:t xml:space="preserve"> cholesterol hydrolysis by excessive oxidative stress, resulting in the inhibition of free cholesterol formation and reduction of </w:t>
      </w:r>
      <w:proofErr w:type="spellStart"/>
      <w:r>
        <w:t>LXRalpha</w:t>
      </w:r>
      <w:proofErr w:type="spellEnd"/>
      <w:r>
        <w:t xml:space="preserve"> activity. Notably, impairment of both </w:t>
      </w:r>
      <w:proofErr w:type="spellStart"/>
      <w:r>
        <w:t>lipophagic</w:t>
      </w:r>
      <w:proofErr w:type="spellEnd"/>
      <w:r>
        <w:t xml:space="preserve"> flux and cholesterol efflux was restored by the 2-Cys </w:t>
      </w:r>
      <w:proofErr w:type="spellStart"/>
      <w:r>
        <w:t>Prdx</w:t>
      </w:r>
      <w:proofErr w:type="spellEnd"/>
      <w:r>
        <w:t xml:space="preserve"> mimics </w:t>
      </w:r>
      <w:proofErr w:type="spellStart"/>
      <w:r>
        <w:t>ebselen</w:t>
      </w:r>
      <w:proofErr w:type="spellEnd"/>
      <w:r>
        <w:t xml:space="preserve"> and </w:t>
      </w:r>
      <w:proofErr w:type="spellStart"/>
      <w:r>
        <w:t>gliotoxin</w:t>
      </w:r>
      <w:proofErr w:type="spellEnd"/>
      <w:r>
        <w:t xml:space="preserve">. This study reveals that Prdx1 is crucial to regulating </w:t>
      </w:r>
      <w:proofErr w:type="spellStart"/>
      <w:r>
        <w:t>lipophagic</w:t>
      </w:r>
      <w:proofErr w:type="spellEnd"/>
      <w:r>
        <w:t xml:space="preserve"> flux and maintaining macrophage cholesterol homeostasis against oxidative stress. We suggest that Prdx1-dependent control of oxidative stress may provide a strategy for treating atherosclerosis and autophagy related human diseases.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11" w:rsidRDefault="00FA7911" w:rsidP="00D953A9">
      <w:r>
        <w:separator/>
      </w:r>
    </w:p>
  </w:endnote>
  <w:endnote w:type="continuationSeparator" w:id="0">
    <w:p w:rsidR="00FA7911" w:rsidRDefault="00FA7911" w:rsidP="00D9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11" w:rsidRDefault="00FA7911" w:rsidP="00D953A9">
      <w:r>
        <w:separator/>
      </w:r>
    </w:p>
  </w:footnote>
  <w:footnote w:type="continuationSeparator" w:id="0">
    <w:p w:rsidR="00FA7911" w:rsidRDefault="00FA7911" w:rsidP="00D9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A9" w:rsidRDefault="00D953A9" w:rsidP="00D953A9">
    <w:pPr>
      <w:pStyle w:val="Header"/>
    </w:pPr>
    <w:r>
      <w:t xml:space="preserve">1195      oral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D953A9" w:rsidRDefault="00D95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A23B5"/>
    <w:rsid w:val="003E4AC9"/>
    <w:rsid w:val="00447B2F"/>
    <w:rsid w:val="00B921ED"/>
    <w:rsid w:val="00D953A9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4045A1-68ED-40AD-9B73-E483DBDF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3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2016-03-04T20:38:00Z</dcterms:created>
  <dcterms:modified xsi:type="dcterms:W3CDTF">2016-03-04T20:43:00Z</dcterms:modified>
</cp:coreProperties>
</file>